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DC" w:rsidRDefault="00EE6ADC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</w:t>
      </w:r>
    </w:p>
    <w:p w:rsidR="00EE6ADC" w:rsidRDefault="00EE6ADC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7A2FFF" w:rsidRDefault="00EE6ADC" w:rsidP="00EE6ADC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</w:t>
      </w:r>
      <w:r w:rsidR="007A2FFF">
        <w:rPr>
          <w:rFonts w:ascii="Arial" w:hAnsi="Arial" w:cs="Arial"/>
          <w:sz w:val="24"/>
          <w:szCs w:val="24"/>
          <w:lang w:val="mn-MN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БАРИЛГА,</w:t>
      </w:r>
      <w:r w:rsidR="00DE6A99">
        <w:rPr>
          <w:rFonts w:ascii="Arial" w:hAnsi="Arial" w:cs="Arial"/>
          <w:sz w:val="24"/>
          <w:szCs w:val="24"/>
          <w:lang w:val="mn-MN"/>
        </w:rPr>
        <w:t xml:space="preserve"> ХОТ </w:t>
      </w:r>
      <w:r>
        <w:rPr>
          <w:rFonts w:ascii="Arial" w:hAnsi="Arial" w:cs="Arial"/>
          <w:sz w:val="24"/>
          <w:szCs w:val="24"/>
          <w:lang w:val="mn-MN"/>
        </w:rPr>
        <w:t xml:space="preserve">  БАЙГУУЛАЛТЫН          </w:t>
      </w:r>
      <w:r w:rsidR="001962D0">
        <w:rPr>
          <w:rFonts w:ascii="Arial" w:hAnsi="Arial" w:cs="Arial"/>
          <w:sz w:val="24"/>
          <w:szCs w:val="24"/>
        </w:rPr>
        <w:t xml:space="preserve">                            </w:t>
      </w:r>
    </w:p>
    <w:p w:rsidR="007A2FFF" w:rsidRDefault="007A2FFF" w:rsidP="007A2FFF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</w:t>
      </w:r>
      <w:r w:rsidR="00EE6ADC">
        <w:rPr>
          <w:rFonts w:ascii="Arial" w:hAnsi="Arial" w:cs="Arial"/>
          <w:sz w:val="24"/>
          <w:szCs w:val="24"/>
          <w:lang w:val="mn-MN"/>
        </w:rPr>
        <w:t xml:space="preserve">ЯАМНЫ </w:t>
      </w:r>
      <w:r w:rsidR="00DE6A99">
        <w:rPr>
          <w:rFonts w:ascii="Arial" w:hAnsi="Arial" w:cs="Arial"/>
          <w:sz w:val="24"/>
          <w:szCs w:val="24"/>
          <w:lang w:val="mn-MN"/>
        </w:rPr>
        <w:t xml:space="preserve"> СТРАТЕГИЙН БОДЛОГО,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A2FFF" w:rsidRDefault="007A2FFF" w:rsidP="007A2FFF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</w:t>
      </w:r>
      <w:r w:rsidR="00DE6A99">
        <w:rPr>
          <w:rFonts w:ascii="Arial" w:hAnsi="Arial" w:cs="Arial"/>
          <w:sz w:val="24"/>
          <w:szCs w:val="24"/>
          <w:lang w:val="mn-MN"/>
        </w:rPr>
        <w:t xml:space="preserve">ТӨЛӨВЛӨЛТИЙН ГАЗРЫН ДАРГЫН </w:t>
      </w:r>
    </w:p>
    <w:p w:rsidR="00DE6A99" w:rsidRDefault="007A2FFF" w:rsidP="007A2FFF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</w:t>
      </w:r>
      <w:r w:rsidR="00DE6A99">
        <w:rPr>
          <w:rFonts w:ascii="Arial" w:hAnsi="Arial" w:cs="Arial"/>
          <w:sz w:val="24"/>
          <w:szCs w:val="24"/>
          <w:lang w:val="mn-MN"/>
        </w:rPr>
        <w:t xml:space="preserve">ҮҮРЭГ ГҮЙЦЭТГЭГЧ </w:t>
      </w:r>
    </w:p>
    <w:p w:rsidR="005644BA" w:rsidRDefault="007A2FFF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</w:t>
      </w:r>
      <w:r w:rsidR="00DE6A99">
        <w:rPr>
          <w:rFonts w:ascii="Arial" w:hAnsi="Arial" w:cs="Arial"/>
          <w:sz w:val="24"/>
          <w:szCs w:val="24"/>
          <w:lang w:val="mn-MN"/>
        </w:rPr>
        <w:t>Г.МЭРГЭНБАЯР ТАНАА</w:t>
      </w: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Санал хүргүүлэх тухай</w:t>
      </w: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2130" w:rsidRPr="00EE6ADC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Уул уурхайн яамнаас боловсруулж ирүүлсэн “Түгээмэл тархацтай ашигт малтмалын тухай”</w:t>
      </w:r>
      <w:r w:rsidR="00EE6ADC">
        <w:rPr>
          <w:rFonts w:ascii="Arial" w:hAnsi="Arial" w:cs="Arial"/>
          <w:sz w:val="24"/>
          <w:szCs w:val="24"/>
        </w:rPr>
        <w:t xml:space="preserve"> </w:t>
      </w:r>
      <w:r w:rsidR="00EE6ADC">
        <w:rPr>
          <w:rFonts w:ascii="Arial" w:hAnsi="Arial" w:cs="Arial"/>
          <w:sz w:val="24"/>
          <w:szCs w:val="24"/>
          <w:lang w:val="mn-MN"/>
        </w:rPr>
        <w:t>болон</w:t>
      </w:r>
      <w:r w:rsidR="00EE6ADC">
        <w:rPr>
          <w:rFonts w:ascii="Arial" w:hAnsi="Arial" w:cs="Arial"/>
          <w:sz w:val="24"/>
          <w:szCs w:val="24"/>
        </w:rPr>
        <w:t xml:space="preserve">      </w:t>
      </w:r>
      <w:r w:rsidR="00EE6ADC">
        <w:rPr>
          <w:rFonts w:ascii="Arial" w:hAnsi="Arial" w:cs="Arial"/>
          <w:sz w:val="24"/>
          <w:szCs w:val="24"/>
          <w:lang w:val="mn-MN"/>
        </w:rPr>
        <w:t xml:space="preserve">“Ашигт малтмалын тухай  хуульд өөрчлөлт оруулах тухай“ хуулийн </w:t>
      </w:r>
      <w:r>
        <w:rPr>
          <w:rFonts w:ascii="Arial" w:hAnsi="Arial" w:cs="Arial"/>
          <w:sz w:val="24"/>
          <w:szCs w:val="24"/>
          <w:lang w:val="mn-MN"/>
        </w:rPr>
        <w:t>төс</w:t>
      </w:r>
      <w:r w:rsidR="000A3DEE">
        <w:rPr>
          <w:rFonts w:ascii="Arial" w:hAnsi="Arial" w:cs="Arial"/>
          <w:sz w:val="24"/>
          <w:szCs w:val="24"/>
          <w:lang w:val="mn-MN"/>
        </w:rPr>
        <w:t>лийг барилгын материалын түгээмэл тархацтай ашигт малтмал болох элс, хайрга, дайрга, шохойн чулуу, шавар олборлогч томоохон аж ахуйн нэгжүүд / Сонсголон бармат ХХК, хөнгөн бетон ХК, тэгшт плант ХХК, Суурь ХХК, Их дэлгэр мөрөн ХХК, Арбадрах ХХК болон БХҮНТ</w:t>
      </w:r>
      <w:r w:rsidR="00EE6ADC">
        <w:rPr>
          <w:rFonts w:ascii="Arial" w:hAnsi="Arial" w:cs="Arial"/>
          <w:sz w:val="24"/>
          <w:szCs w:val="24"/>
          <w:lang w:val="mn-MN"/>
        </w:rPr>
        <w:t>өв,</w:t>
      </w:r>
      <w:r w:rsidR="000A3DEE">
        <w:rPr>
          <w:rFonts w:ascii="Arial" w:hAnsi="Arial" w:cs="Arial"/>
          <w:sz w:val="24"/>
          <w:szCs w:val="24"/>
          <w:lang w:val="mn-MN"/>
        </w:rPr>
        <w:t>МБМҮХолбоо</w:t>
      </w:r>
      <w:r w:rsidR="00EE6ADC">
        <w:rPr>
          <w:rFonts w:ascii="Arial" w:hAnsi="Arial" w:cs="Arial"/>
          <w:sz w:val="24"/>
          <w:szCs w:val="24"/>
          <w:lang w:val="mn-MN"/>
        </w:rPr>
        <w:t>,</w:t>
      </w:r>
      <w:r w:rsidR="000A3DEE">
        <w:rPr>
          <w:rFonts w:ascii="Arial" w:hAnsi="Arial" w:cs="Arial"/>
          <w:sz w:val="24"/>
          <w:szCs w:val="24"/>
          <w:lang w:val="mn-MN"/>
        </w:rPr>
        <w:t xml:space="preserve"> </w:t>
      </w:r>
      <w:r w:rsidR="00EE6ADC">
        <w:rPr>
          <w:rFonts w:ascii="Arial" w:hAnsi="Arial" w:cs="Arial"/>
          <w:sz w:val="24"/>
          <w:szCs w:val="24"/>
          <w:lang w:val="mn-MN"/>
        </w:rPr>
        <w:t xml:space="preserve"> Барилгын салбарын з</w:t>
      </w:r>
      <w:r w:rsidR="000A3DEE">
        <w:rPr>
          <w:rFonts w:ascii="Arial" w:hAnsi="Arial" w:cs="Arial"/>
          <w:sz w:val="24"/>
          <w:szCs w:val="24"/>
          <w:lang w:val="mn-MN"/>
        </w:rPr>
        <w:t>өвлөх үйлчилгээний МССС</w:t>
      </w:r>
      <w:r w:rsidR="00EE6ADC">
        <w:rPr>
          <w:rFonts w:ascii="Arial" w:hAnsi="Arial" w:cs="Arial"/>
          <w:sz w:val="24"/>
          <w:szCs w:val="24"/>
          <w:lang w:val="mn-MN"/>
        </w:rPr>
        <w:t xml:space="preserve"> </w:t>
      </w:r>
      <w:r w:rsidR="000A3DEE">
        <w:rPr>
          <w:rFonts w:ascii="Arial" w:hAnsi="Arial" w:cs="Arial"/>
          <w:sz w:val="24"/>
          <w:szCs w:val="24"/>
          <w:lang w:val="mn-MN"/>
        </w:rPr>
        <w:t>ХХК, “ОЛНО” ХХК-</w:t>
      </w:r>
      <w:r w:rsidR="00EE6ADC">
        <w:rPr>
          <w:rFonts w:ascii="Arial" w:hAnsi="Arial" w:cs="Arial"/>
          <w:sz w:val="24"/>
          <w:szCs w:val="24"/>
          <w:lang w:val="mn-MN"/>
        </w:rPr>
        <w:t>ий</w:t>
      </w:r>
      <w:r w:rsidR="000A3DEE">
        <w:rPr>
          <w:rFonts w:ascii="Arial" w:hAnsi="Arial" w:cs="Arial"/>
          <w:sz w:val="24"/>
          <w:szCs w:val="24"/>
          <w:lang w:val="mn-MN"/>
        </w:rPr>
        <w:t xml:space="preserve"> мэргэжилтнүүд, Монгол улсын зөвлөх инженерүүд оролцон хамтран хэлэлцүүлэг явуул</w:t>
      </w:r>
      <w:r w:rsidR="003A57A8">
        <w:rPr>
          <w:rFonts w:ascii="Arial" w:hAnsi="Arial" w:cs="Arial"/>
          <w:sz w:val="24"/>
          <w:szCs w:val="24"/>
          <w:lang w:val="mn-MN"/>
        </w:rPr>
        <w:t>ж</w:t>
      </w:r>
      <w:r w:rsidR="00EE6ADC" w:rsidRPr="00EE6ADC">
        <w:rPr>
          <w:rFonts w:ascii="Arial" w:hAnsi="Arial" w:cs="Arial"/>
          <w:sz w:val="24"/>
          <w:szCs w:val="24"/>
          <w:lang w:val="mn-MN"/>
        </w:rPr>
        <w:t xml:space="preserve"> </w:t>
      </w:r>
      <w:r w:rsidR="00EE6ADC">
        <w:rPr>
          <w:rFonts w:ascii="Arial" w:hAnsi="Arial" w:cs="Arial"/>
          <w:sz w:val="24"/>
          <w:szCs w:val="24"/>
          <w:lang w:val="mn-MN"/>
        </w:rPr>
        <w:t>“Ашигт малтмалын тухай  хуульд өөрчлөлт оруулах тухай“ хуулийн төслийн 1, 2, 3 дугаар зүйлд оруулах өөрчлөлттэй санал нэгдэж, .</w:t>
      </w:r>
      <w:r w:rsidR="00EE6ADC" w:rsidRPr="00EE6ADC">
        <w:rPr>
          <w:rFonts w:ascii="Arial" w:hAnsi="Arial" w:cs="Arial"/>
          <w:sz w:val="24"/>
          <w:szCs w:val="24"/>
          <w:lang w:val="mn-MN"/>
        </w:rPr>
        <w:t xml:space="preserve"> </w:t>
      </w:r>
      <w:r w:rsidR="00EE6ADC">
        <w:rPr>
          <w:rFonts w:ascii="Arial" w:hAnsi="Arial" w:cs="Arial"/>
          <w:sz w:val="24"/>
          <w:szCs w:val="24"/>
          <w:lang w:val="mn-MN"/>
        </w:rPr>
        <w:t xml:space="preserve">“Түгээмэл тархацтай ашигт малтмалын тухай”хуулийн төсөлд </w:t>
      </w:r>
      <w:r w:rsidR="003A57A8">
        <w:rPr>
          <w:rFonts w:ascii="Arial" w:hAnsi="Arial" w:cs="Arial"/>
          <w:sz w:val="24"/>
          <w:szCs w:val="24"/>
          <w:lang w:val="mn-MN"/>
        </w:rPr>
        <w:t xml:space="preserve"> тодорхой санал боловсруулсныг </w:t>
      </w:r>
      <w:r w:rsidR="000A3DEE">
        <w:rPr>
          <w:rFonts w:ascii="Arial" w:hAnsi="Arial" w:cs="Arial"/>
          <w:sz w:val="24"/>
          <w:szCs w:val="24"/>
          <w:lang w:val="mn-MN"/>
        </w:rPr>
        <w:t>хавсралтаар хүргүүлэв.</w:t>
      </w:r>
    </w:p>
    <w:p w:rsidR="00EE6ADC" w:rsidRDefault="00EE6ADC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0A3DEE" w:rsidRDefault="000A3DEE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Хавсралт . . . хуудас</w:t>
      </w: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2130" w:rsidRDefault="00B02130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2130" w:rsidRDefault="007A2FFF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="005B00BD">
        <w:rPr>
          <w:rFonts w:ascii="Arial" w:hAnsi="Arial" w:cs="Arial"/>
          <w:sz w:val="24"/>
          <w:szCs w:val="24"/>
          <w:lang w:val="mn-MN"/>
        </w:rPr>
        <w:t>Г</w:t>
      </w:r>
      <w:r w:rsidR="00B02130">
        <w:rPr>
          <w:rFonts w:ascii="Arial" w:hAnsi="Arial" w:cs="Arial"/>
          <w:sz w:val="24"/>
          <w:szCs w:val="24"/>
          <w:lang w:val="mn-MN"/>
        </w:rPr>
        <w:t>үйцэтгэх захирал                                    О.</w:t>
      </w:r>
      <w:r w:rsidR="001C1021">
        <w:rPr>
          <w:rFonts w:ascii="Arial" w:hAnsi="Arial" w:cs="Arial"/>
          <w:sz w:val="24"/>
          <w:szCs w:val="24"/>
          <w:lang w:val="mn-MN"/>
        </w:rPr>
        <w:t>Л</w:t>
      </w:r>
      <w:r w:rsidR="00B02130">
        <w:rPr>
          <w:rFonts w:ascii="Arial" w:hAnsi="Arial" w:cs="Arial"/>
          <w:sz w:val="24"/>
          <w:szCs w:val="24"/>
          <w:lang w:val="mn-MN"/>
        </w:rPr>
        <w:t>хагвадорж</w:t>
      </w:r>
    </w:p>
    <w:p w:rsidR="001C1021" w:rsidRDefault="001C1021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1C1021" w:rsidRDefault="001C1021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1C1021" w:rsidRDefault="001C1021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1C1021" w:rsidRDefault="001C1021" w:rsidP="00B54A0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1C1021" w:rsidRDefault="001C1021" w:rsidP="00B54A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FEF" w:rsidRDefault="009E0FEF" w:rsidP="00B54A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FEF" w:rsidRDefault="009E0FEF" w:rsidP="00B54A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FEF" w:rsidRDefault="009E0FEF" w:rsidP="00B54A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FEF" w:rsidRDefault="009E0FEF" w:rsidP="00B54A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FEF" w:rsidRDefault="009E0FEF" w:rsidP="00B54A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FEF" w:rsidRDefault="009E0FEF" w:rsidP="00B54A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FEF" w:rsidRDefault="009E0FEF" w:rsidP="00B54A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FEF" w:rsidRDefault="009E0FEF" w:rsidP="00B54A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FEF" w:rsidRDefault="009E0FEF" w:rsidP="00B54A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FEF" w:rsidRPr="009E0FEF" w:rsidRDefault="009E0FEF" w:rsidP="00B54A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7903" w:rsidRDefault="00ED7903" w:rsidP="00B54A0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</w:pPr>
    </w:p>
    <w:p w:rsidR="006540E7" w:rsidRPr="00534393" w:rsidRDefault="006540E7" w:rsidP="00B54A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                                                           </w:t>
      </w:r>
      <w:r w:rsidR="00ED7903" w:rsidRPr="0053439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МБМҮХолбооны ........ оны ... р </w:t>
      </w:r>
      <w:r w:rsidRPr="0053439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r w:rsidR="00ED7903" w:rsidRPr="0053439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сарын ... ны </w:t>
      </w:r>
      <w:r w:rsidRPr="0053439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</w:p>
    <w:p w:rsidR="00ED7903" w:rsidRPr="00534393" w:rsidRDefault="006540E7" w:rsidP="00B54A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                                                                              </w:t>
      </w:r>
      <w:r w:rsidR="00ED7903" w:rsidRPr="0053439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өдрийн ... тоотын ......р хавсралт </w:t>
      </w:r>
    </w:p>
    <w:p w:rsidR="00ED7903" w:rsidRPr="00534393" w:rsidRDefault="00ED7903" w:rsidP="00B54A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mn-MN"/>
        </w:rPr>
      </w:pPr>
    </w:p>
    <w:p w:rsidR="00ED7903" w:rsidRPr="00534393" w:rsidRDefault="00AE606B" w:rsidP="00B54A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mn-MN"/>
        </w:rPr>
        <w:t xml:space="preserve"> </w:t>
      </w:r>
    </w:p>
    <w:p w:rsidR="003273C5" w:rsidRPr="00534393" w:rsidRDefault="003273C5" w:rsidP="00B54A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                                            </w:t>
      </w:r>
      <w:r w:rsidR="00534393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        </w:t>
      </w:r>
      <w:r w:rsidRPr="00534393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Нэгдүгээр бүлэг</w:t>
      </w:r>
    </w:p>
    <w:p w:rsidR="003273C5" w:rsidRPr="00534393" w:rsidRDefault="00534393" w:rsidP="00B54A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    </w:t>
      </w:r>
    </w:p>
    <w:p w:rsidR="003273C5" w:rsidRPr="00534393" w:rsidRDefault="003273C5" w:rsidP="00B54A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                                                    Нийтлэг үндэслэл </w:t>
      </w:r>
    </w:p>
    <w:p w:rsidR="003273C5" w:rsidRPr="00534393" w:rsidRDefault="003273C5" w:rsidP="00B54A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</w:p>
    <w:p w:rsidR="001C1021" w:rsidRPr="00534393" w:rsidRDefault="001C1021" w:rsidP="00B54A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mn-MN"/>
        </w:rPr>
        <w:t>1-р зүйл</w:t>
      </w:r>
      <w:r w:rsidR="00A23205" w:rsidRPr="005343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mn-MN"/>
        </w:rPr>
        <w:t>: Хуулийн зорилго</w:t>
      </w:r>
    </w:p>
    <w:p w:rsidR="003273C5" w:rsidRPr="00534393" w:rsidRDefault="003273C5" w:rsidP="00B54A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mn-MN"/>
        </w:rPr>
      </w:pPr>
    </w:p>
    <w:p w:rsidR="001C1021" w:rsidRPr="00534393" w:rsidRDefault="00AE606B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1.1  </w:t>
      </w:r>
      <w:r w:rsidR="001C1021" w:rsidRPr="00534393">
        <w:rPr>
          <w:rFonts w:ascii="Times New Roman" w:hAnsi="Times New Roman" w:cs="Times New Roman"/>
          <w:sz w:val="24"/>
          <w:szCs w:val="24"/>
          <w:lang w:val="mn-MN"/>
        </w:rPr>
        <w:t>....уурхайн эдэлбэрийн орчныг хамгаалах</w:t>
      </w:r>
      <w:r w:rsidR="001C1021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, нөхөн сэргээхтэй </w:t>
      </w:r>
      <w:r w:rsidR="001C1021" w:rsidRPr="00534393">
        <w:rPr>
          <w:rFonts w:ascii="Times New Roman" w:hAnsi="Times New Roman" w:cs="Times New Roman"/>
          <w:sz w:val="24"/>
          <w:szCs w:val="24"/>
          <w:lang w:val="mn-MN"/>
        </w:rPr>
        <w:t>холбогдсон харилцааг зохицуулахад оршино.</w:t>
      </w:r>
      <w:r w:rsidR="00236C7D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гэж найруулах</w:t>
      </w:r>
    </w:p>
    <w:p w:rsidR="00AE606B" w:rsidRPr="00534393" w:rsidRDefault="001C1021" w:rsidP="00AE606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mn-MN"/>
        </w:rPr>
        <w:t>2.1 з</w:t>
      </w:r>
      <w:r w:rsidR="00AE606B" w:rsidRPr="005343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mn-MN"/>
        </w:rPr>
        <w:t>үйл : Хууль тогтоомж</w:t>
      </w:r>
    </w:p>
    <w:p w:rsidR="003273C5" w:rsidRPr="00534393" w:rsidRDefault="003273C5" w:rsidP="00AE606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mn-MN"/>
        </w:rPr>
      </w:pPr>
    </w:p>
    <w:p w:rsidR="001C1021" w:rsidRPr="00534393" w:rsidRDefault="00542ADC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>2.1......</w:t>
      </w:r>
      <w:r w:rsidR="001C1021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Гаргасан </w:t>
      </w:r>
      <w:r w:rsidR="001C1021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холбогдох </w:t>
      </w:r>
      <w:r w:rsidR="001C1021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хууль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......</w:t>
      </w:r>
      <w:r w:rsidR="001C1021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гэж </w:t>
      </w:r>
      <w:r w:rsidR="00AE606B" w:rsidRPr="00534393">
        <w:rPr>
          <w:rFonts w:ascii="Times New Roman" w:hAnsi="Times New Roman" w:cs="Times New Roman"/>
          <w:sz w:val="24"/>
          <w:szCs w:val="24"/>
          <w:lang w:val="mn-MN"/>
        </w:rPr>
        <w:t>нэмж оруулах</w:t>
      </w:r>
    </w:p>
    <w:p w:rsidR="003273C5" w:rsidRPr="00534393" w:rsidRDefault="003273C5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B14201" w:rsidRPr="00534393" w:rsidRDefault="00B14201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mn-MN"/>
        </w:rPr>
        <w:t>4 дүгээр зүйл :</w:t>
      </w:r>
      <w:r w:rsidR="000135F4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Хуулийн нэр томьёоны тодорхойлолт</w:t>
      </w:r>
    </w:p>
    <w:p w:rsidR="003273C5" w:rsidRPr="00534393" w:rsidRDefault="003273C5" w:rsidP="00B54A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mn-MN"/>
        </w:rPr>
      </w:pPr>
    </w:p>
    <w:p w:rsidR="000135F4" w:rsidRPr="00534393" w:rsidRDefault="001C1021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mn-MN"/>
        </w:rPr>
        <w:t>4.1.1-д</w:t>
      </w:r>
      <w:r w:rsidR="00236C7D" w:rsidRPr="005343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mn-MN"/>
        </w:rPr>
        <w:t xml:space="preserve"> </w:t>
      </w:r>
      <w:r w:rsidR="000135F4" w:rsidRPr="005343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mn-MN"/>
        </w:rPr>
        <w:t>.....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Зам, барилгын материал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бусад үйлдвэрлэлийн түүхий эдийн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зориулалтаар</w:t>
      </w:r>
      <w:r w:rsidR="002B72AB">
        <w:rPr>
          <w:rFonts w:ascii="Times New Roman" w:hAnsi="Times New Roman" w:cs="Times New Roman"/>
          <w:sz w:val="24"/>
          <w:szCs w:val="24"/>
        </w:rPr>
        <w:t xml:space="preserve"> </w:t>
      </w:r>
      <w:r w:rsidR="002B72AB">
        <w:rPr>
          <w:rFonts w:ascii="Times New Roman" w:hAnsi="Times New Roman" w:cs="Times New Roman"/>
          <w:sz w:val="24"/>
          <w:szCs w:val="24"/>
          <w:lang w:val="mn-MN"/>
        </w:rPr>
        <w:t>ашиглах боломжтой, элбэг тархалт бүхий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0135F4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хурдас </w:t>
      </w:r>
      <w:r w:rsidR="000135F4" w:rsidRPr="00534393">
        <w:rPr>
          <w:rFonts w:ascii="Times New Roman" w:hAnsi="Times New Roman" w:cs="Times New Roman"/>
          <w:b/>
          <w:sz w:val="24"/>
          <w:szCs w:val="24"/>
          <w:lang w:val="mn-MN"/>
        </w:rPr>
        <w:t>, эрдэс</w:t>
      </w:r>
      <w:r w:rsidR="000135F4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чулуулгийн хуримтлалыг</w:t>
      </w:r>
      <w:r w:rsidR="000135F4" w:rsidRPr="00534393">
        <w:rPr>
          <w:rFonts w:ascii="Times New Roman" w:hAnsi="Times New Roman" w:cs="Times New Roman"/>
          <w:i/>
          <w:sz w:val="24"/>
          <w:szCs w:val="24"/>
          <w:lang w:val="mn-MN"/>
        </w:rPr>
        <w:t xml:space="preserve">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2B72AB">
        <w:rPr>
          <w:rFonts w:ascii="Times New Roman" w:hAnsi="Times New Roman" w:cs="Times New Roman"/>
          <w:sz w:val="24"/>
          <w:szCs w:val="24"/>
          <w:lang w:val="mn-MN"/>
        </w:rPr>
        <w:t>гэж найруулах</w:t>
      </w:r>
      <w:r w:rsidR="001962D0" w:rsidRPr="00534393">
        <w:rPr>
          <w:rFonts w:ascii="Times New Roman" w:hAnsi="Times New Roman" w:cs="Times New Roman"/>
          <w:sz w:val="24"/>
          <w:szCs w:val="24"/>
          <w:lang w:val="mn-MN"/>
        </w:rPr>
        <w:t>,</w:t>
      </w:r>
      <w:r w:rsidR="001962D0" w:rsidRPr="00534393">
        <w:rPr>
          <w:rFonts w:ascii="Times New Roman" w:hAnsi="Times New Roman" w:cs="Times New Roman"/>
          <w:sz w:val="24"/>
          <w:szCs w:val="24"/>
        </w:rPr>
        <w:t xml:space="preserve"> </w:t>
      </w:r>
      <w:r w:rsidR="001962D0" w:rsidRPr="00534393">
        <w:rPr>
          <w:rFonts w:ascii="Times New Roman" w:hAnsi="Times New Roman" w:cs="Times New Roman"/>
          <w:b/>
          <w:sz w:val="24"/>
          <w:szCs w:val="24"/>
        </w:rPr>
        <w:t>/</w:t>
      </w:r>
      <w:r w:rsidR="001962D0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Шохойн </w:t>
      </w:r>
      <w:r w:rsidR="002B72AB">
        <w:rPr>
          <w:rFonts w:ascii="Times New Roman" w:hAnsi="Times New Roman" w:cs="Times New Roman"/>
          <w:b/>
          <w:sz w:val="24"/>
          <w:szCs w:val="24"/>
          <w:lang w:val="mn-MN"/>
        </w:rPr>
        <w:t>чулуу, шатаасан болон унтраасан</w:t>
      </w:r>
      <w:r w:rsidR="001962D0" w:rsidRPr="00534393">
        <w:rPr>
          <w:rFonts w:ascii="Times New Roman" w:hAnsi="Times New Roman" w:cs="Times New Roman"/>
          <w:b/>
          <w:sz w:val="24"/>
          <w:szCs w:val="24"/>
          <w:lang w:val="mn-MN"/>
        </w:rPr>
        <w:t>,</w:t>
      </w:r>
      <w:r w:rsidR="002B7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2D0" w:rsidRPr="00534393">
        <w:rPr>
          <w:rFonts w:ascii="Times New Roman" w:hAnsi="Times New Roman" w:cs="Times New Roman"/>
          <w:b/>
          <w:sz w:val="24"/>
          <w:szCs w:val="24"/>
          <w:lang w:val="mn-MN"/>
        </w:rPr>
        <w:t>мөн   тээрэмдсэн шохойг өнгөт металлын баяжуулалт, хаягдлыг саармагжуулах процесст хэрэглэдэг байхад түүхий шохойн чулууны  нунтагийг дулааны цахилгаан станцын хүхэргүйжүүлэх процесст,</w:t>
      </w:r>
      <w:r w:rsidR="002B7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2D0" w:rsidRPr="00534393">
        <w:rPr>
          <w:rFonts w:ascii="Times New Roman" w:hAnsi="Times New Roman" w:cs="Times New Roman"/>
          <w:b/>
          <w:sz w:val="24"/>
          <w:szCs w:val="24"/>
          <w:lang w:val="mn-MN"/>
        </w:rPr>
        <w:t>шатаасан шохойг арьс ширний и</w:t>
      </w:r>
      <w:r w:rsidR="002B72AB">
        <w:rPr>
          <w:rFonts w:ascii="Times New Roman" w:hAnsi="Times New Roman" w:cs="Times New Roman"/>
          <w:b/>
          <w:sz w:val="24"/>
          <w:szCs w:val="24"/>
          <w:lang w:val="mn-MN"/>
        </w:rPr>
        <w:t>дээлэх процесст</w:t>
      </w:r>
      <w:r w:rsidR="001962D0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,  </w:t>
      </w:r>
      <w:r w:rsidR="002B72AB">
        <w:rPr>
          <w:rFonts w:ascii="Times New Roman" w:hAnsi="Times New Roman" w:cs="Times New Roman"/>
          <w:b/>
          <w:sz w:val="24"/>
          <w:szCs w:val="24"/>
          <w:lang w:val="mn-MN"/>
        </w:rPr>
        <w:t>сахар, эмийн  үйлдвэрт дүүргэгч</w:t>
      </w:r>
      <w:r w:rsidR="001962D0" w:rsidRPr="00534393">
        <w:rPr>
          <w:rFonts w:ascii="Times New Roman" w:hAnsi="Times New Roman" w:cs="Times New Roman"/>
          <w:b/>
          <w:sz w:val="24"/>
          <w:szCs w:val="24"/>
          <w:lang w:val="mn-MN"/>
        </w:rPr>
        <w:t>,  ариун цэвэр  гоо сайхны барааны  үйлдвэрлэлтэд, Карбидын үйлдвэр, төмөрлөгийн үйлдвэр</w:t>
      </w:r>
      <w:r w:rsidR="002B72AB">
        <w:rPr>
          <w:rFonts w:ascii="Times New Roman" w:hAnsi="Times New Roman" w:cs="Times New Roman"/>
          <w:b/>
          <w:sz w:val="24"/>
          <w:szCs w:val="24"/>
          <w:lang w:val="mn-MN"/>
        </w:rPr>
        <w:t>, хөдөө аж ахуйн үйлдвэрт</w:t>
      </w:r>
      <w:r w:rsidR="001962D0" w:rsidRPr="00534393">
        <w:rPr>
          <w:rFonts w:ascii="Times New Roman" w:hAnsi="Times New Roman" w:cs="Times New Roman"/>
          <w:b/>
          <w:sz w:val="24"/>
          <w:szCs w:val="24"/>
          <w:lang w:val="mn-MN"/>
        </w:rPr>
        <w:t>, хөөлгөсөн перлитийг усны ба тосны шүүлтүүр, сансрын  технологид зэрэг маш өргөн хэмжээгээр ашиг</w:t>
      </w:r>
      <w:r w:rsidR="002B72AB">
        <w:rPr>
          <w:rFonts w:ascii="Times New Roman" w:hAnsi="Times New Roman" w:cs="Times New Roman"/>
          <w:b/>
          <w:sz w:val="24"/>
          <w:szCs w:val="24"/>
          <w:lang w:val="mn-MN"/>
        </w:rPr>
        <w:t>лаг бөгөөд манай улсад зарим сал</w:t>
      </w:r>
      <w:r w:rsidR="001962D0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барт хэрэглэж хэвшээд байна. /  </w:t>
      </w:r>
    </w:p>
    <w:p w:rsidR="00085C0C" w:rsidRPr="00534393" w:rsidRDefault="00085C0C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 xml:space="preserve">4.1.2 </w:t>
      </w:r>
      <w:r w:rsidR="00EE32EB"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......</w:t>
      </w:r>
    </w:p>
    <w:p w:rsidR="00085C0C" w:rsidRPr="00534393" w:rsidRDefault="00085C0C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. . . судалгаа хийж гэдгийн ард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түүний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гэдэг үг</w:t>
      </w:r>
      <w:r w:rsidR="00EE32EB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хоёр давхардсаныг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хасч найруулах</w:t>
      </w:r>
    </w:p>
    <w:p w:rsidR="00EE32EB" w:rsidRPr="00534393" w:rsidRDefault="00EE32EB" w:rsidP="00EE32EB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>4.1.3....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түүний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гэдэг үг хоёр давхардсаныг  хасч найруулах</w:t>
      </w:r>
    </w:p>
    <w:p w:rsidR="00085C0C" w:rsidRPr="00534393" w:rsidRDefault="008D0933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4.1.5 заалт</w:t>
      </w:r>
    </w:p>
    <w:p w:rsidR="00EE32EB" w:rsidRPr="00534393" w:rsidRDefault="008D0933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. . . орон нутгийн тусгай хэрэгцээнд </w:t>
      </w:r>
      <w:r w:rsidR="00EE32EB" w:rsidRPr="00534393">
        <w:rPr>
          <w:rFonts w:ascii="Times New Roman" w:hAnsi="Times New Roman" w:cs="Times New Roman"/>
          <w:b/>
          <w:sz w:val="24"/>
          <w:szCs w:val="24"/>
          <w:lang w:val="mn-MN"/>
        </w:rPr>
        <w:t>сонгон</w:t>
      </w:r>
      <w:r w:rsidR="00EE32EB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авч ашигт малтмал </w:t>
      </w:r>
      <w:r w:rsidR="00EE32EB" w:rsidRPr="00534393">
        <w:rPr>
          <w:rFonts w:ascii="Times New Roman" w:hAnsi="Times New Roman" w:cs="Times New Roman"/>
          <w:b/>
          <w:sz w:val="24"/>
          <w:szCs w:val="24"/>
          <w:lang w:val="mn-MN"/>
        </w:rPr>
        <w:t>хайх</w:t>
      </w:r>
      <w:r w:rsidR="00EE32EB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... гэх найруулах </w:t>
      </w:r>
    </w:p>
    <w:p w:rsidR="00210895" w:rsidRPr="00534393" w:rsidRDefault="00210895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4.1.9  ..:. олгогдсон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ашиглаллт явуулж буй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талбай</w:t>
      </w:r>
      <w:r w:rsidR="0025792A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г ..... гэж найруулах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8F64AB" w:rsidRPr="00534393" w:rsidRDefault="008F64AB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4.1.10</w:t>
      </w:r>
      <w:r w:rsidR="00F40958"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.....</w:t>
      </w:r>
      <w:r w:rsidR="00F40958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талбайтай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хамаарагдах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F40958" w:rsidRPr="00534393">
        <w:rPr>
          <w:rFonts w:ascii="Times New Roman" w:hAnsi="Times New Roman" w:cs="Times New Roman"/>
          <w:sz w:val="24"/>
          <w:szCs w:val="24"/>
          <w:lang w:val="mn-MN"/>
        </w:rPr>
        <w:t>ашигт малтмал...... гэж найруулах.</w:t>
      </w:r>
    </w:p>
    <w:p w:rsidR="003273C5" w:rsidRPr="00534393" w:rsidRDefault="003273C5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4165C" w:rsidRPr="00534393" w:rsidRDefault="003273C5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             Хоёрдугаар бүлэг </w:t>
      </w:r>
    </w:p>
    <w:p w:rsidR="0056340E" w:rsidRPr="00534393" w:rsidRDefault="0056340E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56340E" w:rsidRPr="00534393" w:rsidRDefault="00534393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</w:t>
      </w:r>
      <w:r w:rsidR="0056340E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Түгээмэл тархацтай ашигт малтмалын талаарх төрийн зохицуулалт </w:t>
      </w:r>
    </w:p>
    <w:p w:rsidR="0056340E" w:rsidRPr="00534393" w:rsidRDefault="0056340E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</w:p>
    <w:p w:rsidR="00F40958" w:rsidRPr="00534393" w:rsidRDefault="00F40958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 xml:space="preserve">9 дүгээр зүйл . Төрийн захиргааны төв байгууллагын бүрэн эрх </w:t>
      </w:r>
    </w:p>
    <w:p w:rsidR="0034165C" w:rsidRPr="00534393" w:rsidRDefault="0034165C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</w:p>
    <w:p w:rsidR="008F64AB" w:rsidRPr="00534393" w:rsidRDefault="008F64AB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lastRenderedPageBreak/>
        <w:t>9.1 заалт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. . . геологи, уул уурхай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, зам, барилгын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асуудал эрхэлсэн төрийн захиргааны төв байгууллагууд ... гэж </w:t>
      </w:r>
      <w:r w:rsidR="00B45EE6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нэмж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найруулах</w:t>
      </w:r>
    </w:p>
    <w:p w:rsidR="00B45EE6" w:rsidRPr="00534393" w:rsidRDefault="00B45EE6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</w:p>
    <w:p w:rsidR="00C466D0" w:rsidRPr="00534393" w:rsidRDefault="00C466D0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10-р зүйл</w:t>
      </w:r>
      <w:r w:rsidR="00B45EE6"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 xml:space="preserve">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Төрийн захиргааны төв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байгууллагуудын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чиг үүрэг гэх</w:t>
      </w:r>
      <w:r w:rsidR="00B45EE6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найруулах </w:t>
      </w:r>
    </w:p>
    <w:p w:rsidR="00534393" w:rsidRPr="00534393" w:rsidRDefault="00C466D0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10.1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B45EE6" w:rsidRPr="00534393">
        <w:rPr>
          <w:rFonts w:ascii="Times New Roman" w:hAnsi="Times New Roman" w:cs="Times New Roman"/>
          <w:b/>
          <w:sz w:val="24"/>
          <w:szCs w:val="24"/>
          <w:lang w:val="mn-MN"/>
        </w:rPr>
        <w:t>.....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Геологи, уул уурхай, зам, барилгын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асуудал эрхэлсэн төрийн захиргааны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байгууллагууд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дараахи чиг үүргийг хэрэгжүүл</w:t>
      </w:r>
      <w:r w:rsidR="00B45EE6" w:rsidRPr="00534393">
        <w:rPr>
          <w:rFonts w:ascii="Times New Roman" w:hAnsi="Times New Roman" w:cs="Times New Roman"/>
          <w:sz w:val="24"/>
          <w:szCs w:val="24"/>
          <w:lang w:val="mn-MN"/>
        </w:rPr>
        <w:t>нэ......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гэж найруулах</w:t>
      </w:r>
    </w:p>
    <w:p w:rsidR="00534393" w:rsidRPr="00534393" w:rsidRDefault="00534393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34393" w:rsidRPr="00534393" w:rsidRDefault="00534393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</w:t>
      </w:r>
      <w:r w:rsidR="004359BE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Гуравдугаар бүлэг</w:t>
      </w:r>
    </w:p>
    <w:p w:rsidR="004359BE" w:rsidRPr="00534393" w:rsidRDefault="004359BE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</w:p>
    <w:p w:rsidR="00534393" w:rsidRPr="00534393" w:rsidRDefault="00534393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Түгээмэл тарохацтай ашигт малтмал хайх</w:t>
      </w:r>
    </w:p>
    <w:p w:rsidR="004359BE" w:rsidRPr="00534393" w:rsidRDefault="004359BE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4F0AE3" w:rsidRPr="00534393" w:rsidRDefault="004359BE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14 дүгээр зүйл: Өргөдлийг бүртгэх,хянан шийдвэрлэх ажиллагаа</w:t>
      </w:r>
    </w:p>
    <w:p w:rsidR="004359BE" w:rsidRPr="00534393" w:rsidRDefault="004359BE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C6B74" w:rsidRPr="00534393" w:rsidRDefault="006C6B74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14.6 заалт</w:t>
      </w:r>
      <w:r w:rsidR="004359BE" w:rsidRPr="00534393">
        <w:rPr>
          <w:rFonts w:ascii="Times New Roman" w:hAnsi="Times New Roman" w:cs="Times New Roman"/>
          <w:sz w:val="24"/>
          <w:szCs w:val="24"/>
          <w:lang w:val="mn-MN"/>
        </w:rPr>
        <w:t>.......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Хасч, мэдэгдэж гэдэг үгийн ард тус бүр таслал тавих</w:t>
      </w:r>
    </w:p>
    <w:p w:rsidR="004359BE" w:rsidRPr="00534393" w:rsidRDefault="004359BE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359BE" w:rsidRPr="00534393" w:rsidRDefault="004359BE" w:rsidP="00435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19 дүгээр зүйл: Өргөдлийг бүртгэх,хянан шийдвэрлэх ажиллагаа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энэ нэр 14-р зүйлийн нэртэй  дахардсан байна.</w:t>
      </w:r>
    </w:p>
    <w:p w:rsidR="004359BE" w:rsidRPr="00534393" w:rsidRDefault="004359BE" w:rsidP="00435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B24CD" w:rsidRPr="00534393" w:rsidRDefault="006C6B74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19.2.3 заалт</w:t>
      </w:r>
      <w:r w:rsidR="003B24CD" w:rsidRPr="00534393">
        <w:rPr>
          <w:rFonts w:ascii="Times New Roman" w:hAnsi="Times New Roman" w:cs="Times New Roman"/>
          <w:sz w:val="24"/>
          <w:szCs w:val="24"/>
          <w:lang w:val="mn-MN"/>
        </w:rPr>
        <w:t>.....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“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экологийн хохирол</w:t>
      </w:r>
      <w:r w:rsidR="003B24CD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гэдэгт ямар хохирол хамрагдах  вэ ?, гарсан хоирлыг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ямар байгууллага яаж, хэрхэн тогтоох вэ? </w:t>
      </w:r>
      <w:r w:rsidR="003B24CD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Зэргийг тодохой болгох,</w:t>
      </w:r>
    </w:p>
    <w:p w:rsidR="006C6B74" w:rsidRPr="00534393" w:rsidRDefault="006C6B74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Түгээмэл тархацтай ашигт малтмалын тухайд</w:t>
      </w:r>
      <w:r w:rsidR="003B24CD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өнгөт металлын адил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3B24CD" w:rsidRPr="00534393">
        <w:rPr>
          <w:rFonts w:ascii="Times New Roman" w:hAnsi="Times New Roman" w:cs="Times New Roman"/>
          <w:b/>
          <w:sz w:val="24"/>
          <w:szCs w:val="24"/>
          <w:lang w:val="mn-MN"/>
        </w:rPr>
        <w:t>ноцтой хохирол тэнр болгон учрахгүй гэж ойлгож байна</w:t>
      </w:r>
      <w:r w:rsidR="003B24CD" w:rsidRPr="00534393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6C6B74" w:rsidRPr="00534393" w:rsidRDefault="006C6B74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19.3.3 заалт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. . . ашигт малтмал гэдгийн ард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эрэх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гэдэг үгийг хасч хайх гэдэг үгийг нь үлдээх</w:t>
      </w:r>
    </w:p>
    <w:p w:rsidR="003B24CD" w:rsidRPr="00534393" w:rsidRDefault="003B24CD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B24CD" w:rsidRPr="00534393" w:rsidRDefault="003B24CD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21 дүгээр зүйл: Түгээмэл тархацтай ашигт малтмалын ашиглалтын тусгай зөвшөөрлийн хугацааг сунгах </w:t>
      </w:r>
    </w:p>
    <w:p w:rsidR="003B24CD" w:rsidRPr="00534393" w:rsidRDefault="003B24CD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</w:p>
    <w:p w:rsidR="006C6B74" w:rsidRPr="00534393" w:rsidRDefault="006C6B74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21.1 заалт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. . . </w:t>
      </w:r>
      <w:r w:rsidR="003B24CD" w:rsidRPr="00534393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–ээс доошгүй жилийн өмнө гэснийг </w:t>
      </w:r>
      <w:r w:rsidR="003B24CD" w:rsidRPr="00534393">
        <w:rPr>
          <w:rFonts w:ascii="Times New Roman" w:hAnsi="Times New Roman" w:cs="Times New Roman"/>
          <w:b/>
          <w:sz w:val="24"/>
          <w:szCs w:val="24"/>
          <w:lang w:val="mn-MN"/>
        </w:rPr>
        <w:t>1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-оос доошгүй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гэж өөрчлөх</w:t>
      </w:r>
    </w:p>
    <w:p w:rsidR="003B24CD" w:rsidRPr="00534393" w:rsidRDefault="006C6B74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21.2 заалт</w:t>
      </w:r>
      <w:r w:rsidR="003B24CD" w:rsidRPr="00534393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.......</w:t>
      </w:r>
      <w:r w:rsidRPr="00534393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20.1.7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гэсэн заалт байхгүй байгаа тул тохирох заалтыг зөв олж тусгах</w:t>
      </w:r>
    </w:p>
    <w:p w:rsidR="00F50AF8" w:rsidRPr="00534393" w:rsidRDefault="00F50AF8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3B24CD" w:rsidRPr="00534393" w:rsidRDefault="003B24CD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27 –р зүйл: Байгаль орчныг хамгаалах талаар хайгуулын тусгай зөвшөөрөл эзэмшигчийн хүлээх үүрэг </w:t>
      </w:r>
    </w:p>
    <w:p w:rsidR="00F50AF8" w:rsidRPr="00534393" w:rsidRDefault="00F50AF8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</w:p>
    <w:p w:rsidR="00C23A3A" w:rsidRPr="00534393" w:rsidRDefault="00C23A3A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27.1.1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. . . 30 хоног гэснийг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60 хоног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болгох</w:t>
      </w:r>
    </w:p>
    <w:p w:rsidR="00C23A3A" w:rsidRPr="00534393" w:rsidRDefault="00C23A3A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27.2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заалтын өмнө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орон нутгийн захиргааны хүлээх үүрэг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гэсэн гарчиг тавих</w:t>
      </w:r>
    </w:p>
    <w:p w:rsidR="00C23A3A" w:rsidRPr="00534393" w:rsidRDefault="00C23A3A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27.3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заалт</w:t>
      </w:r>
    </w:p>
    <w:p w:rsidR="00C23A3A" w:rsidRPr="00534393" w:rsidRDefault="00C23A3A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. . .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байгаль орчныг нөхөн сэргээх ажлыг гүйцэтгүүлэхэд нэмж шаардагдах хөрөнгийн хэмжээг хэн хэрхэн тогтоох вэ?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62C89" w:rsidRPr="00534393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эдгийг тодорхойлох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“үл маргах журмаар гаргуулна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” гэдгийг хасах</w:t>
      </w:r>
    </w:p>
    <w:p w:rsidR="00F50AF8" w:rsidRPr="00534393" w:rsidRDefault="00621B86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27.4 заалт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. . </w:t>
      </w:r>
      <w:r w:rsidR="00F50AF8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хөрөнгийг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тухайн жилд</w:t>
      </w:r>
      <w:r w:rsidR="00F50AF8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ээ </w:t>
      </w:r>
      <w:r w:rsidR="00F50AF8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түүнд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буцааж өгнө гэж тусгах. </w:t>
      </w:r>
    </w:p>
    <w:p w:rsidR="00621B86" w:rsidRPr="00534393" w:rsidRDefault="00F50AF8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>\</w:t>
      </w:r>
      <w:r w:rsidR="00621B86" w:rsidRPr="00534393">
        <w:rPr>
          <w:rFonts w:ascii="Times New Roman" w:hAnsi="Times New Roman" w:cs="Times New Roman"/>
          <w:b/>
          <w:sz w:val="24"/>
          <w:szCs w:val="24"/>
          <w:lang w:val="mn-MN"/>
        </w:rPr>
        <w:t>Энэ мөнгө нь ямарч хяналтгүй тусгай зөвшөөрөл эзэмшигчид эргэж олгогддоггүйг цаашид онцгой анхаарч , тусгах нь зүйтэй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\</w:t>
      </w:r>
    </w:p>
    <w:p w:rsidR="00F50AF8" w:rsidRPr="00534393" w:rsidRDefault="00F50AF8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F50AF8" w:rsidRPr="00534393" w:rsidRDefault="00F50AF8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28 дугаар зүйл: Байгаль орчныг хамгаалах талаар түгээмэл тархацтай ашигт ын ашиглалтын ашиглалтын тусгай зөвшөөрөл жэзжмшигчийн хүлээх үүрэг </w:t>
      </w:r>
    </w:p>
    <w:p w:rsidR="00F50AF8" w:rsidRPr="00534393" w:rsidRDefault="00F50AF8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</w:p>
    <w:p w:rsidR="00162C89" w:rsidRPr="00534393" w:rsidRDefault="00162C89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lastRenderedPageBreak/>
        <w:t>28.3 заалт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. . . нэмж шаардагдах хөрөнгийг тогтоох журам гаргах, нэмж шаардагдах хөрөнгийг тусгай зөвшөөрөл эзэмшигчээс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үл маргах журмаар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гаргуулна гэдгийг онцгой анхаарах</w:t>
      </w:r>
    </w:p>
    <w:p w:rsidR="00D87B51" w:rsidRPr="00534393" w:rsidRDefault="00D87B51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Дараа нь: хуулийг хэрэгжүүлэх журам боловсруулах үед нэмж шаардагдах хөрөнгийг төлөвлөх, төсөвлөх, төвлөрүүлэх асуудлыг тодорхой тусгаж, салбарын яамдаас бүрдсэн төлөөлөлтэй ажлын хэсэг байгуулан боловсруулж байх</w:t>
      </w:r>
    </w:p>
    <w:p w:rsidR="00F40875" w:rsidRPr="00534393" w:rsidRDefault="00F40875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28.4 заалт</w:t>
      </w:r>
    </w:p>
    <w:p w:rsidR="00F40875" w:rsidRPr="00534393" w:rsidRDefault="00F40875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. . . 28.1.9-д заасан хөрөнгийг түүнд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тухайн жилд нь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буцааж өгнө гэж тусгах</w:t>
      </w:r>
    </w:p>
    <w:p w:rsidR="00F40875" w:rsidRPr="00534393" w:rsidRDefault="00F40875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28.5 заалт</w:t>
      </w:r>
    </w:p>
    <w:p w:rsidR="00F40875" w:rsidRPr="00534393" w:rsidRDefault="00F40875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>28.3 заалт нь 28.1.9 гэсэн заалт байна</w:t>
      </w:r>
    </w:p>
    <w:p w:rsidR="00F40875" w:rsidRPr="00534393" w:rsidRDefault="00F40875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28.3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заалтын өмнө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орон нутгийн төрийн захиргааны байгууллагын үүрэг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гэж гарчиг тавих</w:t>
      </w:r>
    </w:p>
    <w:p w:rsidR="00F26202" w:rsidRPr="00534393" w:rsidRDefault="00F26202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50AF8" w:rsidRPr="00534393" w:rsidRDefault="00F50AF8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34 дүгээр зүйл :Түгээмэл тархацтай ашигт малтмалын нөөц ашигласны төлбөр </w:t>
      </w:r>
    </w:p>
    <w:p w:rsidR="00F26202" w:rsidRPr="00534393" w:rsidRDefault="00F26202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92C4C" w:rsidRPr="00534393" w:rsidRDefault="00C92C4C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34.2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заалт</w:t>
      </w:r>
      <w:r w:rsidR="00F26202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  .....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2,5-5 хувьтай тэнцүү байна гэснийг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2,5 хувь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гэж тусгах</w:t>
      </w:r>
    </w:p>
    <w:p w:rsidR="00047971" w:rsidRPr="00534393" w:rsidRDefault="00047971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92C4C" w:rsidRPr="00534393" w:rsidRDefault="00C92C4C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34.3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D75C1" w:rsidRPr="00534393">
        <w:rPr>
          <w:rFonts w:ascii="Times New Roman" w:hAnsi="Times New Roman" w:cs="Times New Roman"/>
          <w:sz w:val="24"/>
          <w:szCs w:val="24"/>
          <w:lang w:val="mn-MN"/>
        </w:rPr>
        <w:t>....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заалтыг хас</w:t>
      </w:r>
      <w:r w:rsidR="00F26202" w:rsidRPr="00534393">
        <w:rPr>
          <w:rFonts w:ascii="Times New Roman" w:hAnsi="Times New Roman" w:cs="Times New Roman"/>
          <w:sz w:val="24"/>
          <w:szCs w:val="24"/>
          <w:lang w:val="mn-MN"/>
        </w:rPr>
        <w:t>ах</w:t>
      </w:r>
    </w:p>
    <w:p w:rsidR="00DD75C1" w:rsidRPr="00534393" w:rsidRDefault="00DD75C1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D75C1" w:rsidRPr="00534393" w:rsidRDefault="00DD75C1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35 дугаар зүйл: Мэдээ , тайлан гаргах</w:t>
      </w:r>
    </w:p>
    <w:p w:rsidR="00DD75C1" w:rsidRPr="00534393" w:rsidRDefault="00DD75C1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D75C1" w:rsidRPr="00534393" w:rsidRDefault="00C92C4C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35.6.1 заалт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. . 60 хоног гэснийг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120 хоног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болгох. </w:t>
      </w:r>
    </w:p>
    <w:p w:rsidR="00C92C4C" w:rsidRPr="00534393" w:rsidRDefault="00DD75C1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\</w:t>
      </w:r>
      <w:r w:rsidR="00C92C4C" w:rsidRPr="00534393">
        <w:rPr>
          <w:rFonts w:ascii="Times New Roman" w:hAnsi="Times New Roman" w:cs="Times New Roman"/>
          <w:b/>
          <w:sz w:val="24"/>
          <w:szCs w:val="24"/>
          <w:lang w:val="mn-MN"/>
        </w:rPr>
        <w:t>Учир нь техник эдийн засгийн үндэслэл боловсруулах, батлуулахад хугацаа ордог учраас 120 хоног болгох саналтай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\</w:t>
      </w:r>
    </w:p>
    <w:p w:rsidR="00C92C4C" w:rsidRPr="00534393" w:rsidRDefault="00263636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35.7.1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заалтыг хасах</w:t>
      </w:r>
    </w:p>
    <w:p w:rsidR="00263636" w:rsidRPr="00534393" w:rsidRDefault="00263636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35.9 заалт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. . . “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улирал тутам өссөн дүнгээр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” гэснийг хасах</w:t>
      </w:r>
    </w:p>
    <w:p w:rsidR="00263636" w:rsidRPr="00534393" w:rsidRDefault="00263636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35.10, 35.11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заалтуудыг хасах</w:t>
      </w:r>
    </w:p>
    <w:p w:rsidR="00DD75C1" w:rsidRPr="00534393" w:rsidRDefault="00DD75C1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D75C1" w:rsidRPr="00534393" w:rsidRDefault="00DD75C1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           Долдугаар бүлэг</w:t>
      </w:r>
    </w:p>
    <w:p w:rsidR="00251645" w:rsidRPr="00534393" w:rsidRDefault="00251645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251645" w:rsidRPr="00534393" w:rsidRDefault="00251645" w:rsidP="00251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Тусгай зөвшөөрөл дуусгавар болгох </w:t>
      </w:r>
    </w:p>
    <w:p w:rsidR="00251645" w:rsidRPr="00534393" w:rsidRDefault="00251645" w:rsidP="00251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251645" w:rsidRPr="00534393" w:rsidRDefault="00251645" w:rsidP="00251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36 дугаар зүйл : Тусгай зөвшөөрөл дуусгавар болгох үндэслэл</w:t>
      </w:r>
    </w:p>
    <w:p w:rsidR="00251645" w:rsidRPr="00534393" w:rsidRDefault="00251645" w:rsidP="00251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059DF" w:rsidRPr="00534393" w:rsidRDefault="000059DF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36.4 заалт</w:t>
      </w:r>
      <w:r w:rsidR="00D909FC" w:rsidRPr="00534393">
        <w:rPr>
          <w:rFonts w:ascii="Times New Roman" w:hAnsi="Times New Roman" w:cs="Times New Roman"/>
          <w:sz w:val="24"/>
          <w:szCs w:val="24"/>
          <w:lang w:val="mn-MN"/>
        </w:rPr>
        <w:t>......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Энэ хуулийн 33.1.3 заалт байхгүй байгааг анхаарч холбогдох заалтыг залруулах</w:t>
      </w:r>
    </w:p>
    <w:p w:rsidR="000059DF" w:rsidRPr="00534393" w:rsidRDefault="000059DF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. .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. иргэний хуулийн холбогдох. . . заалтын дагуу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гэж оруулах</w:t>
      </w:r>
    </w:p>
    <w:p w:rsidR="008D508E" w:rsidRPr="00534393" w:rsidRDefault="00516968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37.4 заалт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. . . тусгай зөвшөөрлийн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гэрчилгээг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төрийн захиргааны байгууллагад буцааж өгнө гэж найруулах</w:t>
      </w:r>
    </w:p>
    <w:p w:rsidR="00296222" w:rsidRPr="00534393" w:rsidRDefault="00296222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909FC" w:rsidRPr="00534393" w:rsidRDefault="00F12DAD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З8 дугаар зүйл : Тусгай зөвшөөрлийг цуцлах</w:t>
      </w:r>
    </w:p>
    <w:p w:rsidR="00296222" w:rsidRPr="00534393" w:rsidRDefault="00296222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</w:p>
    <w:p w:rsidR="008D508E" w:rsidRPr="00534393" w:rsidRDefault="008D508E" w:rsidP="008D508E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38.2 заалт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. . . ажлын хоног гэснийг ажлын 14 хоног гэж өөрчлөх</w:t>
      </w:r>
    </w:p>
    <w:p w:rsidR="003F0F5A" w:rsidRPr="00534393" w:rsidRDefault="003F0F5A" w:rsidP="008D508E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A787D" w:rsidRPr="00534393" w:rsidRDefault="008062B7" w:rsidP="008D5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     </w:t>
      </w:r>
    </w:p>
    <w:p w:rsidR="008A787D" w:rsidRPr="00534393" w:rsidRDefault="008A787D" w:rsidP="008D5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8A787D" w:rsidRPr="00534393" w:rsidRDefault="008A787D" w:rsidP="008D5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8A787D" w:rsidRPr="00534393" w:rsidRDefault="008A787D" w:rsidP="008D5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8A787D" w:rsidRPr="00534393" w:rsidRDefault="008A787D" w:rsidP="008D5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8A787D" w:rsidRPr="00534393" w:rsidRDefault="008A787D" w:rsidP="008D5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8A787D" w:rsidRPr="00534393" w:rsidRDefault="008A787D" w:rsidP="008D5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3F0F5A" w:rsidRPr="00534393" w:rsidRDefault="008A787D" w:rsidP="008D5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      </w:t>
      </w:r>
      <w:r w:rsidR="008062B7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Арав</w:t>
      </w:r>
      <w:r w:rsidR="003F0F5A"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дүгаар бүлэг </w:t>
      </w:r>
    </w:p>
    <w:p w:rsidR="008A787D" w:rsidRPr="00534393" w:rsidRDefault="008A787D" w:rsidP="008D5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8D508E" w:rsidRPr="00534393" w:rsidRDefault="008A787D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  Хариуцлага хүлээлгэх</w:t>
      </w:r>
    </w:p>
    <w:p w:rsidR="008A787D" w:rsidRPr="00534393" w:rsidRDefault="008A787D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8A787D" w:rsidRPr="00534393" w:rsidRDefault="008A787D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46 –р зүйл: Хууль тогтоомж зөрчигчид хүлээлгэх хариуцлага</w:t>
      </w:r>
    </w:p>
    <w:p w:rsidR="008A787D" w:rsidRPr="00534393" w:rsidRDefault="008A787D" w:rsidP="00B5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13B17" w:rsidRPr="00534393" w:rsidRDefault="00113B17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>46.1.2 заалт. . . албан тушаалтныг хөдөлмөрийн хөлсний доод хэмжээг 1-2 дахин нэмэгдүүлсэнтэй тэнцэх хэмжээний төгрөг гэснийг хасах</w:t>
      </w:r>
    </w:p>
    <w:p w:rsidR="00113B17" w:rsidRPr="00534393" w:rsidRDefault="00113B17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. . .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>хуулийн этгээдийг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хөдөлмөрийн хөлсний доод хэмжээг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>1-2 дахин нэмэгдүүлсэнтэй тэнцэх гэж найруулах</w:t>
      </w:r>
    </w:p>
    <w:p w:rsidR="00FE507F" w:rsidRPr="00534393" w:rsidRDefault="00113B17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46.2 заалт</w:t>
      </w:r>
      <w:r w:rsidR="00FE507F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. . . 38 дугаар зүйлд заасны дагуу цуцлуулах асуудлыг . . . </w:t>
      </w:r>
      <w:r w:rsidR="00FE507F" w:rsidRPr="00534393">
        <w:rPr>
          <w:rFonts w:ascii="Times New Roman" w:hAnsi="Times New Roman" w:cs="Times New Roman"/>
          <w:b/>
          <w:sz w:val="24"/>
          <w:szCs w:val="24"/>
          <w:lang w:val="mn-MN"/>
        </w:rPr>
        <w:t>төрийн захиргааны төв байгууллагад тавина</w:t>
      </w:r>
      <w:r w:rsidR="00FE507F"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гэж найруулах</w:t>
      </w:r>
    </w:p>
    <w:p w:rsidR="00387197" w:rsidRPr="00534393" w:rsidRDefault="00FE507F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46.1.4</w:t>
      </w:r>
      <w:r w:rsidR="001919EA"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 xml:space="preserve">... албан тушаалтныг хөдөлмөрийн хөлсний доод хэмжээг 2-4 дахин нэмэгдүүлсэнтэй тэнцэх хэмжээний төгрөг ... гэдгийг хасах  хөдөлмөрийн хөлсний доод хэмжээг.... 5-10 дахин ....гэдгийг </w:t>
      </w:r>
      <w:r w:rsidR="001919EA" w:rsidRPr="00534393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2-4</w:t>
      </w:r>
      <w:r w:rsidR="001919EA"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 xml:space="preserve"> болгож өөрчлөх </w:t>
      </w:r>
    </w:p>
    <w:p w:rsidR="00FE507F" w:rsidRPr="00534393" w:rsidRDefault="00FE507F" w:rsidP="00B54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534393">
        <w:rPr>
          <w:rFonts w:ascii="Times New Roman" w:hAnsi="Times New Roman" w:cs="Times New Roman"/>
          <w:sz w:val="24"/>
          <w:szCs w:val="24"/>
          <w:u w:val="single"/>
          <w:lang w:val="mn-MN"/>
        </w:rPr>
        <w:t>46.1.5</w:t>
      </w:r>
      <w:r w:rsidRPr="00534393">
        <w:rPr>
          <w:rFonts w:ascii="Times New Roman" w:hAnsi="Times New Roman" w:cs="Times New Roman"/>
          <w:sz w:val="24"/>
          <w:szCs w:val="24"/>
          <w:lang w:val="mn-MN"/>
        </w:rPr>
        <w:t xml:space="preserve"> заалтад албан тушаалтныг торгох заалтыг хасч </w:t>
      </w:r>
      <w:r w:rsidRPr="00534393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хуулийн этгээдийг </w:t>
      </w:r>
      <w:r w:rsidRPr="00534393">
        <w:rPr>
          <w:rFonts w:ascii="Times New Roman" w:hAnsi="Times New Roman" w:cs="Times New Roman"/>
          <w:i/>
          <w:sz w:val="24"/>
          <w:szCs w:val="24"/>
          <w:lang w:val="mn-MN"/>
        </w:rPr>
        <w:t>хөдөлмөрийн хөлсний доод хэмжээг 2-4 дахин нэмэгдүүлсэнтэй тэнцэх хэмжээний төгрөгөөр торгох гэж найруулах</w:t>
      </w:r>
    </w:p>
    <w:p w:rsidR="00113B17" w:rsidRPr="00534393" w:rsidRDefault="00113B17" w:rsidP="00B54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mn-MN"/>
        </w:rPr>
      </w:pPr>
    </w:p>
    <w:p w:rsidR="00F40875" w:rsidRPr="00534393" w:rsidRDefault="00F40875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87B51" w:rsidRPr="00534393" w:rsidRDefault="00D87B51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62C89" w:rsidRPr="00534393" w:rsidRDefault="00162C89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6C6B74" w:rsidRPr="00534393" w:rsidRDefault="006C6B74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B02130" w:rsidRPr="00534393" w:rsidRDefault="00B44C01" w:rsidP="00B54A02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Барилгын  материал үйлдвэрлэгчдийн холбоо</w:t>
      </w:r>
      <w:bookmarkStart w:id="0" w:name="_GoBack"/>
      <w:bookmarkEnd w:id="0"/>
    </w:p>
    <w:sectPr w:rsidR="00B02130" w:rsidRPr="00534393" w:rsidSect="00387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3A" w:rsidRDefault="00A97E3A" w:rsidP="002B72AB">
      <w:pPr>
        <w:spacing w:after="0" w:line="240" w:lineRule="auto"/>
      </w:pPr>
      <w:r>
        <w:separator/>
      </w:r>
    </w:p>
  </w:endnote>
  <w:endnote w:type="continuationSeparator" w:id="0">
    <w:p w:rsidR="00A97E3A" w:rsidRDefault="00A97E3A" w:rsidP="002B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AB" w:rsidRDefault="002B7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AB" w:rsidRDefault="002B72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AB" w:rsidRDefault="002B7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3A" w:rsidRDefault="00A97E3A" w:rsidP="002B72AB">
      <w:pPr>
        <w:spacing w:after="0" w:line="240" w:lineRule="auto"/>
      </w:pPr>
      <w:r>
        <w:separator/>
      </w:r>
    </w:p>
  </w:footnote>
  <w:footnote w:type="continuationSeparator" w:id="0">
    <w:p w:rsidR="00A97E3A" w:rsidRDefault="00A97E3A" w:rsidP="002B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AB" w:rsidRDefault="002B72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9724" o:spid="_x0000_s2050" type="#_x0000_t136" style="position:absolute;margin-left:0;margin-top:0;width:580.05pt;height:56.1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хуулийн хэлэлцүүлэг- МБМҮХолбо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AB" w:rsidRDefault="002B72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9725" o:spid="_x0000_s2051" type="#_x0000_t136" style="position:absolute;margin-left:0;margin-top:0;width:580.05pt;height:56.1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хуулийн хэлэлцүүлэг- МБМҮХолбо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AB" w:rsidRDefault="002B72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9723" o:spid="_x0000_s2049" type="#_x0000_t136" style="position:absolute;margin-left:0;margin-top:0;width:580.05pt;height:56.1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хуулийн хэлэлцүүлэг- МБМҮХолбо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6A99"/>
    <w:rsid w:val="000059DF"/>
    <w:rsid w:val="000135F4"/>
    <w:rsid w:val="00047971"/>
    <w:rsid w:val="00081377"/>
    <w:rsid w:val="00085C0C"/>
    <w:rsid w:val="000A3DEE"/>
    <w:rsid w:val="00113B17"/>
    <w:rsid w:val="00162C89"/>
    <w:rsid w:val="001919EA"/>
    <w:rsid w:val="001962D0"/>
    <w:rsid w:val="001C1021"/>
    <w:rsid w:val="00210895"/>
    <w:rsid w:val="00236C7D"/>
    <w:rsid w:val="00251645"/>
    <w:rsid w:val="0025792A"/>
    <w:rsid w:val="00263636"/>
    <w:rsid w:val="00281EAF"/>
    <w:rsid w:val="00296222"/>
    <w:rsid w:val="002B72AB"/>
    <w:rsid w:val="003273C5"/>
    <w:rsid w:val="0034165C"/>
    <w:rsid w:val="00387197"/>
    <w:rsid w:val="003A57A8"/>
    <w:rsid w:val="003B24CD"/>
    <w:rsid w:val="003F0F5A"/>
    <w:rsid w:val="004359BE"/>
    <w:rsid w:val="004C05FC"/>
    <w:rsid w:val="004E6AB7"/>
    <w:rsid w:val="004F0AE3"/>
    <w:rsid w:val="00516968"/>
    <w:rsid w:val="00534393"/>
    <w:rsid w:val="00542ADC"/>
    <w:rsid w:val="0056340E"/>
    <w:rsid w:val="005644BA"/>
    <w:rsid w:val="005B00BD"/>
    <w:rsid w:val="00621B86"/>
    <w:rsid w:val="006540E7"/>
    <w:rsid w:val="006C6B74"/>
    <w:rsid w:val="007A2FFF"/>
    <w:rsid w:val="008062B7"/>
    <w:rsid w:val="008A787D"/>
    <w:rsid w:val="008D0933"/>
    <w:rsid w:val="008D508E"/>
    <w:rsid w:val="008F64AB"/>
    <w:rsid w:val="009E0FEF"/>
    <w:rsid w:val="00A23205"/>
    <w:rsid w:val="00A97E3A"/>
    <w:rsid w:val="00AE606B"/>
    <w:rsid w:val="00B02130"/>
    <w:rsid w:val="00B14201"/>
    <w:rsid w:val="00B44C01"/>
    <w:rsid w:val="00B45EE6"/>
    <w:rsid w:val="00B54A02"/>
    <w:rsid w:val="00B97B13"/>
    <w:rsid w:val="00C23A3A"/>
    <w:rsid w:val="00C466D0"/>
    <w:rsid w:val="00C621EE"/>
    <w:rsid w:val="00C92C4C"/>
    <w:rsid w:val="00D54E55"/>
    <w:rsid w:val="00D87B51"/>
    <w:rsid w:val="00D909FC"/>
    <w:rsid w:val="00DD75C1"/>
    <w:rsid w:val="00DE6A99"/>
    <w:rsid w:val="00EA7252"/>
    <w:rsid w:val="00ED7903"/>
    <w:rsid w:val="00EE32EB"/>
    <w:rsid w:val="00EE6ADC"/>
    <w:rsid w:val="00F12DAD"/>
    <w:rsid w:val="00F26202"/>
    <w:rsid w:val="00F40875"/>
    <w:rsid w:val="00F40958"/>
    <w:rsid w:val="00F50AF8"/>
    <w:rsid w:val="00F8093C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AB"/>
  </w:style>
  <w:style w:type="paragraph" w:styleId="Footer">
    <w:name w:val="footer"/>
    <w:basedOn w:val="Normal"/>
    <w:link w:val="FooterChar"/>
    <w:uiPriority w:val="99"/>
    <w:unhideWhenUsed/>
    <w:rsid w:val="002B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User</cp:lastModifiedBy>
  <cp:revision>67</cp:revision>
  <cp:lastPrinted>2013-05-30T00:46:00Z</cp:lastPrinted>
  <dcterms:created xsi:type="dcterms:W3CDTF">2013-05-29T12:09:00Z</dcterms:created>
  <dcterms:modified xsi:type="dcterms:W3CDTF">2013-12-05T13:11:00Z</dcterms:modified>
</cp:coreProperties>
</file>